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9B" w:rsidRPr="0080179B" w:rsidRDefault="0080179B" w:rsidP="0080179B">
      <w:pPr>
        <w:shd w:val="clear" w:color="auto" w:fill="FFFFFF"/>
        <w:spacing w:line="437" w:lineRule="exact"/>
        <w:ind w:right="480"/>
        <w:jc w:val="center"/>
        <w:rPr>
          <w:b/>
          <w:i/>
          <w:spacing w:val="-2"/>
          <w:sz w:val="32"/>
          <w:szCs w:val="32"/>
        </w:rPr>
      </w:pPr>
      <w:r w:rsidRPr="0080179B">
        <w:rPr>
          <w:b/>
          <w:i/>
          <w:spacing w:val="-2"/>
          <w:sz w:val="32"/>
          <w:szCs w:val="32"/>
        </w:rPr>
        <w:t>Обеспечение образовательной деятельности  помещениями для медицинского обслуживания и питания</w:t>
      </w:r>
      <w:bookmarkStart w:id="0" w:name="_GoBack"/>
      <w:bookmarkEnd w:id="0"/>
    </w:p>
    <w:p w:rsidR="0080179B" w:rsidRDefault="0080179B" w:rsidP="0080179B">
      <w:pPr>
        <w:spacing w:after="283" w:line="1" w:lineRule="exact"/>
        <w:rPr>
          <w:sz w:val="2"/>
          <w:szCs w:val="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2521"/>
        <w:gridCol w:w="2268"/>
        <w:gridCol w:w="1843"/>
        <w:gridCol w:w="1787"/>
        <w:gridCol w:w="1756"/>
        <w:gridCol w:w="2268"/>
        <w:gridCol w:w="2410"/>
      </w:tblGrid>
      <w:tr w:rsidR="0080179B" w:rsidTr="0080179B">
        <w:trPr>
          <w:trHeight w:hRule="exact" w:val="226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spacing w:line="278" w:lineRule="exact"/>
              <w:ind w:left="19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Помещение для медицинского обслуживания и 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помещений с указанием  площади (кв. м):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или иное вещное право (оперативное  управление,  хозяйственное ведение),   аренда, субаренда,  безвозмездное  пользование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spacing w:line="274" w:lineRule="exact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снование  возникновения  права  (указываются  реквизиты и сроки  действия)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  объекта недвижимости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9B" w:rsidRDefault="00801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записи  регистрации  в Едином государственном реестре </w:t>
            </w:r>
          </w:p>
          <w:p w:rsidR="0080179B" w:rsidRDefault="0080179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80179B" w:rsidTr="0080179B">
        <w:trPr>
          <w:trHeight w:hRule="exact" w:val="69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179B" w:rsidTr="0080179B">
        <w:trPr>
          <w:trHeight w:hRule="exact" w:val="493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для  медицинского обслуживания  обучающихся, воспитанников и работников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-медицинский кабинет;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-процедурный кабинет: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9B" w:rsidRDefault="0080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169360, Республика Коми,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хта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Боровой,</w:t>
            </w: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д.3</w:t>
            </w: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- 7.8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0179B" w:rsidRDefault="0080179B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- 4.3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179B" w:rsidRDefault="0080179B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 xml:space="preserve"> МОГО «Ухта»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9B" w:rsidRDefault="0080179B">
            <w:pPr>
              <w:shd w:val="clear" w:color="auto" w:fill="FFFFFF"/>
              <w:rPr>
                <w:sz w:val="24"/>
              </w:rPr>
            </w:pPr>
          </w:p>
          <w:p w:rsidR="0080179B" w:rsidRDefault="0080179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 регистрации права от 29 февраля 2008 года 11 АА № 503992</w:t>
            </w:r>
          </w:p>
          <w:p w:rsidR="0080179B" w:rsidRDefault="0080179B">
            <w:pPr>
              <w:shd w:val="clear" w:color="auto" w:fill="FFFFFF"/>
              <w:rPr>
                <w:sz w:val="24"/>
              </w:rPr>
            </w:pPr>
          </w:p>
          <w:p w:rsidR="0080179B" w:rsidRDefault="0080179B">
            <w:pPr>
              <w:shd w:val="clear" w:color="auto" w:fill="FFFFFF"/>
              <w:rPr>
                <w:sz w:val="24"/>
              </w:rPr>
            </w:pPr>
          </w:p>
          <w:p w:rsidR="0080179B" w:rsidRDefault="0080179B">
            <w:pPr>
              <w:shd w:val="clear" w:color="auto" w:fill="FFFFFF"/>
              <w:rPr>
                <w:sz w:val="24"/>
              </w:rPr>
            </w:pPr>
          </w:p>
          <w:p w:rsidR="0080179B" w:rsidRDefault="0080179B">
            <w:pPr>
              <w:shd w:val="clear" w:color="auto" w:fill="FFFFFF"/>
              <w:rPr>
                <w:sz w:val="24"/>
              </w:rPr>
            </w:pPr>
          </w:p>
          <w:p w:rsidR="0080179B" w:rsidRDefault="0080179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9B" w:rsidRDefault="0080179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11-11-20/049/2007-687</w:t>
            </w:r>
          </w:p>
          <w:p w:rsidR="0080179B" w:rsidRDefault="0080179B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>11-11-20/049/2007-687</w:t>
            </w:r>
          </w:p>
        </w:tc>
      </w:tr>
      <w:tr w:rsidR="0080179B" w:rsidTr="0080179B">
        <w:trPr>
          <w:trHeight w:hRule="exact" w:val="4681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работников:</w:t>
            </w:r>
          </w:p>
          <w:p w:rsidR="0080179B" w:rsidRDefault="0080179B">
            <w:pPr>
              <w:shd w:val="clear" w:color="auto" w:fill="FFFFFF"/>
              <w:spacing w:line="269" w:lineRule="exact"/>
              <w:rPr>
                <w:b/>
              </w:rPr>
            </w:pPr>
            <w:r>
              <w:rPr>
                <w:sz w:val="24"/>
                <w:szCs w:val="24"/>
              </w:rPr>
              <w:t xml:space="preserve">-     </w:t>
            </w:r>
            <w:r>
              <w:rPr>
                <w:b/>
                <w:sz w:val="24"/>
                <w:szCs w:val="24"/>
              </w:rPr>
              <w:t xml:space="preserve">пищеблок: </w:t>
            </w:r>
          </w:p>
          <w:p w:rsidR="0080179B" w:rsidRDefault="0080179B" w:rsidP="005D5F9B">
            <w:pPr>
              <w:numPr>
                <w:ilvl w:val="0"/>
                <w:numId w:val="1"/>
              </w:num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горячий цех, </w:t>
            </w:r>
          </w:p>
          <w:p w:rsidR="0080179B" w:rsidRDefault="0080179B" w:rsidP="005D5F9B">
            <w:pPr>
              <w:numPr>
                <w:ilvl w:val="0"/>
                <w:numId w:val="1"/>
              </w:num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холодный цех, </w:t>
            </w:r>
          </w:p>
          <w:p w:rsidR="0080179B" w:rsidRDefault="0080179B" w:rsidP="005D5F9B">
            <w:pPr>
              <w:numPr>
                <w:ilvl w:val="0"/>
                <w:numId w:val="1"/>
              </w:num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кладовая для овощей, 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кладовая для сыпучих продуктов,</w:t>
            </w:r>
          </w:p>
          <w:p w:rsidR="0080179B" w:rsidRDefault="0080179B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>-  помещение для холодильного оборудования;</w:t>
            </w: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питание детей организовано в групповых ячейках.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79B" w:rsidRDefault="0080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169360, Республика Коми,  г. Ухта         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Боровой,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 д.3</w:t>
            </w:r>
          </w:p>
          <w:p w:rsidR="0080179B" w:rsidRDefault="0080179B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- 24.9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0179B" w:rsidRDefault="0080179B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- 10.7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0179B" w:rsidRDefault="0080179B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- 4.5 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0179B" w:rsidRDefault="0080179B">
            <w:pPr>
              <w:shd w:val="clear" w:color="auto" w:fill="FFFFFF"/>
              <w:spacing w:line="269" w:lineRule="exact"/>
              <w:ind w:left="19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- 4.7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0179B" w:rsidRDefault="0080179B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  <w:p w:rsidR="0080179B" w:rsidRDefault="0080179B">
            <w:pPr>
              <w:shd w:val="clear" w:color="auto" w:fill="FFFFFF"/>
              <w:spacing w:line="269" w:lineRule="exact"/>
            </w:pPr>
            <w:r>
              <w:rPr>
                <w:sz w:val="24"/>
                <w:szCs w:val="24"/>
              </w:rPr>
              <w:t xml:space="preserve">- 7.9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0179B" w:rsidRDefault="0080179B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 xml:space="preserve"> МОГО «Ухта»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>Свидетельство о государственной регистрации права от 29 февраля 2008 года 11АА №503992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>11-11-20/049/2007-687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79B" w:rsidRDefault="0080179B">
            <w:pPr>
              <w:shd w:val="clear" w:color="auto" w:fill="FFFFFF"/>
            </w:pPr>
            <w:r>
              <w:rPr>
                <w:sz w:val="24"/>
              </w:rPr>
              <w:t>11-11-20/049/2007-687</w:t>
            </w:r>
          </w:p>
        </w:tc>
      </w:tr>
    </w:tbl>
    <w:p w:rsidR="00855154" w:rsidRDefault="00855154"/>
    <w:sectPr w:rsidR="00855154" w:rsidSect="0080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0E56"/>
    <w:multiLevelType w:val="hybridMultilevel"/>
    <w:tmpl w:val="5E60FE74"/>
    <w:lvl w:ilvl="0" w:tplc="04208ED8">
      <w:start w:val="1"/>
      <w:numFmt w:val="bullet"/>
      <w:lvlText w:val="·"/>
      <w:lvlJc w:val="left"/>
      <w:pPr>
        <w:ind w:left="37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9B"/>
    <w:rsid w:val="0080179B"/>
    <w:rsid w:val="008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2016-02-16T10:39:00Z</dcterms:created>
  <dcterms:modified xsi:type="dcterms:W3CDTF">2016-02-16T10:41:00Z</dcterms:modified>
</cp:coreProperties>
</file>