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B14" w:rsidRPr="00EA748B" w:rsidRDefault="00050B14" w:rsidP="00EA748B">
      <w:pPr>
        <w:spacing w:before="100" w:beforeAutospacing="1" w:after="100" w:afterAutospacing="1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Отчет о мероприятиях по выполнению плана мероприятий по противодействию корру</w:t>
      </w:r>
      <w:r w:rsidR="006C2702">
        <w:rPr>
          <w:rFonts w:eastAsia="Times New Roman"/>
          <w:b/>
          <w:sz w:val="36"/>
          <w:szCs w:val="36"/>
        </w:rPr>
        <w:t>пции в МДОУ «Д/с №1» за</w:t>
      </w:r>
      <w:r w:rsidR="00585295">
        <w:rPr>
          <w:rFonts w:eastAsia="Times New Roman"/>
          <w:b/>
          <w:sz w:val="36"/>
          <w:szCs w:val="36"/>
        </w:rPr>
        <w:t xml:space="preserve"> 201</w:t>
      </w:r>
      <w:r w:rsidR="00D3198B">
        <w:rPr>
          <w:rFonts w:eastAsia="Times New Roman"/>
          <w:b/>
          <w:sz w:val="36"/>
          <w:szCs w:val="36"/>
        </w:rPr>
        <w:t>8</w:t>
      </w:r>
      <w:r w:rsidR="00EA748B">
        <w:rPr>
          <w:rFonts w:eastAsia="Times New Roman"/>
          <w:b/>
          <w:sz w:val="36"/>
          <w:szCs w:val="36"/>
        </w:rPr>
        <w:t>год.</w:t>
      </w:r>
    </w:p>
    <w:p w:rsidR="00050B14" w:rsidRDefault="00050B14" w:rsidP="00050B14">
      <w:pPr>
        <w:rPr>
          <w:rFonts w:eastAsia="Times New Roman"/>
          <w:i/>
          <w:iCs/>
        </w:rPr>
      </w:pPr>
    </w:p>
    <w:p w:rsidR="00050B14" w:rsidRDefault="00050B14" w:rsidP="00050B14">
      <w:pPr>
        <w:rPr>
          <w:rFonts w:eastAsia="Times New Roman"/>
          <w:i/>
          <w:iCs/>
        </w:rPr>
      </w:pPr>
    </w:p>
    <w:tbl>
      <w:tblPr>
        <w:tblW w:w="1521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 w:firstRow="1" w:lastRow="0" w:firstColumn="1" w:lastColumn="0" w:noHBand="0" w:noVBand="1"/>
      </w:tblPr>
      <w:tblGrid>
        <w:gridCol w:w="7274"/>
        <w:gridCol w:w="2268"/>
        <w:gridCol w:w="5670"/>
      </w:tblGrid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 xml:space="preserve">Запланированные </w:t>
            </w:r>
            <w:r w:rsidRPr="00EA748B">
              <w:rPr>
                <w:rFonts w:eastAsia="Times New Roman"/>
                <w:b/>
                <w:bCs/>
                <w:lang w:eastAsia="en-US"/>
              </w:rPr>
              <w:t>мероприятия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Дата выполнения, ответственные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b/>
                <w:bCs/>
                <w:lang w:eastAsia="en-US"/>
              </w:rPr>
              <w:t>Проведенные мероприятия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Заведующий ДОУ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2.Назначение приказом по МДОУ «Д/с №1» ответственных лиц за предупреждение коррупционных правонарушений (рабочая  группа):</w:t>
            </w:r>
          </w:p>
          <w:p w:rsidR="00EA748B" w:rsidRPr="00EA748B" w:rsidRDefault="00585295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-Заместитель заведующего</w:t>
            </w:r>
            <w:r w:rsidR="00EA748B" w:rsidRPr="00EA748B">
              <w:rPr>
                <w:rFonts w:eastAsia="Times New Roman"/>
                <w:lang w:eastAsia="en-US"/>
              </w:rPr>
              <w:t xml:space="preserve"> Дворник Ксения Владимировна,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-главный бухгалтер </w:t>
            </w:r>
            <w:proofErr w:type="spellStart"/>
            <w:r w:rsidR="00B04048">
              <w:rPr>
                <w:rFonts w:eastAsia="Times New Roman"/>
                <w:lang w:eastAsia="en-US"/>
              </w:rPr>
              <w:t>Маркевич</w:t>
            </w:r>
            <w:proofErr w:type="spellEnd"/>
            <w:r w:rsidR="00B04048">
              <w:rPr>
                <w:rFonts w:eastAsia="Times New Roman"/>
                <w:lang w:eastAsia="en-US"/>
              </w:rPr>
              <w:t xml:space="preserve"> Наталью Сергеевну</w:t>
            </w:r>
            <w:r w:rsidRPr="00EA748B">
              <w:rPr>
                <w:rFonts w:eastAsia="Times New Roman"/>
                <w:lang w:eastAsia="en-US"/>
              </w:rPr>
              <w:t>.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-Председатель профсоюзного комитета </w:t>
            </w:r>
            <w:proofErr w:type="spellStart"/>
            <w:r w:rsidRPr="00EA748B">
              <w:rPr>
                <w:rFonts w:eastAsia="Times New Roman"/>
                <w:lang w:eastAsia="en-US"/>
              </w:rPr>
              <w:t>Базанова</w:t>
            </w:r>
            <w:proofErr w:type="spellEnd"/>
            <w:r w:rsidRPr="00EA748B">
              <w:rPr>
                <w:rFonts w:eastAsia="Times New Roman"/>
                <w:lang w:eastAsia="en-US"/>
              </w:rPr>
              <w:t xml:space="preserve"> Надежда Николаевна,</w:t>
            </w:r>
          </w:p>
          <w:p w:rsidR="00EA748B" w:rsidRPr="00EA748B" w:rsidRDefault="00EA748B" w:rsidP="00D319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-</w:t>
            </w:r>
            <w:r w:rsidR="00B04048">
              <w:rPr>
                <w:rFonts w:eastAsia="Times New Roman"/>
                <w:lang w:eastAsia="en-US"/>
              </w:rPr>
              <w:t xml:space="preserve"> 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янва</w:t>
            </w:r>
            <w:r w:rsidR="00585295">
              <w:rPr>
                <w:rFonts w:eastAsia="Times New Roman"/>
                <w:lang w:eastAsia="en-US"/>
              </w:rPr>
              <w:t>рь 201</w:t>
            </w:r>
            <w:r>
              <w:rPr>
                <w:rFonts w:eastAsia="Times New Roman"/>
                <w:lang w:eastAsia="en-US"/>
              </w:rPr>
              <w:t>8</w:t>
            </w:r>
            <w:r w:rsidR="00EA748B" w:rsidRPr="00EA748B">
              <w:rPr>
                <w:rFonts w:eastAsia="Times New Roman"/>
                <w:lang w:eastAsia="en-US"/>
              </w:rPr>
              <w:t>г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proofErr w:type="gramStart"/>
            <w:r>
              <w:rPr>
                <w:rFonts w:eastAsia="Times New Roman"/>
                <w:lang w:eastAsia="en-US"/>
              </w:rPr>
              <w:t>Назначены</w:t>
            </w:r>
            <w:proofErr w:type="gramEnd"/>
            <w:r>
              <w:rPr>
                <w:rFonts w:eastAsia="Times New Roman"/>
                <w:lang w:eastAsia="en-US"/>
              </w:rPr>
              <w:t xml:space="preserve"> </w:t>
            </w:r>
            <w:r w:rsidRPr="00EA748B">
              <w:rPr>
                <w:rFonts w:eastAsia="Times New Roman"/>
                <w:lang w:eastAsia="en-US"/>
              </w:rPr>
              <w:t xml:space="preserve"> приказом по МДОУ «Д/с №1» ответственных лиц за предупреждение коррупционных правонарушений (рабочая  группа):</w:t>
            </w:r>
          </w:p>
          <w:p w:rsidR="00EA748B" w:rsidRPr="00EA748B" w:rsidRDefault="00585295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-Заместитель заведующего</w:t>
            </w:r>
            <w:r w:rsidR="00EA748B" w:rsidRPr="00EA748B">
              <w:rPr>
                <w:rFonts w:eastAsia="Times New Roman"/>
                <w:lang w:eastAsia="en-US"/>
              </w:rPr>
              <w:t xml:space="preserve"> Дворник Ксения Владимировна,</w:t>
            </w:r>
          </w:p>
          <w:p w:rsidR="00EA748B" w:rsidRPr="00EA748B" w:rsidRDefault="00FB325D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-главный бухгалтер </w:t>
            </w:r>
            <w:proofErr w:type="spellStart"/>
            <w:r>
              <w:rPr>
                <w:rFonts w:eastAsia="Times New Roman"/>
                <w:lang w:eastAsia="en-US"/>
              </w:rPr>
              <w:t>Маркевич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Наталья Сергеевна</w:t>
            </w:r>
            <w:r w:rsidR="00EA748B" w:rsidRPr="00EA748B">
              <w:rPr>
                <w:rFonts w:eastAsia="Times New Roman"/>
                <w:lang w:eastAsia="en-US"/>
              </w:rPr>
              <w:t>.</w:t>
            </w:r>
          </w:p>
          <w:p w:rsidR="00EA748B" w:rsidRPr="00EA748B" w:rsidRDefault="00EA748B" w:rsidP="00EA748B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-Председатель профсоюзного комитета </w:t>
            </w:r>
            <w:proofErr w:type="spellStart"/>
            <w:r w:rsidRPr="00EA748B">
              <w:rPr>
                <w:rFonts w:eastAsia="Times New Roman"/>
                <w:lang w:eastAsia="en-US"/>
              </w:rPr>
              <w:t>Базанова</w:t>
            </w:r>
            <w:proofErr w:type="spellEnd"/>
            <w:r w:rsidRPr="00EA748B">
              <w:rPr>
                <w:rFonts w:eastAsia="Times New Roman"/>
                <w:lang w:eastAsia="en-US"/>
              </w:rPr>
              <w:t xml:space="preserve"> Надежда Николаевна,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3</w:t>
            </w:r>
            <w:r w:rsidR="00EA748B" w:rsidRPr="00EA748B">
              <w:rPr>
                <w:rFonts w:eastAsia="Times New Roman"/>
                <w:lang w:eastAsia="en-US"/>
              </w:rPr>
              <w:t xml:space="preserve">. </w:t>
            </w:r>
            <w:r w:rsidR="00EA748B" w:rsidRPr="00EA748B">
              <w:rPr>
                <w:lang w:eastAsia="en-US"/>
              </w:rPr>
              <w:t xml:space="preserve">Проведение разъяснительной работы по предупреждению «бытовой» коррупции  со всеми сотрудниками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 </w:t>
            </w:r>
            <w:proofErr w:type="gramStart"/>
            <w:r w:rsidR="00EA748B" w:rsidRPr="00EA748B">
              <w:rPr>
                <w:rFonts w:eastAsia="Times New Roman"/>
                <w:lang w:eastAsia="en-US"/>
              </w:rPr>
              <w:t>на</w:t>
            </w:r>
            <w:proofErr w:type="gramEnd"/>
            <w:r w:rsidR="00EA748B" w:rsidRPr="00EA748B">
              <w:rPr>
                <w:rFonts w:eastAsia="Times New Roman"/>
                <w:lang w:eastAsia="en-US"/>
              </w:rPr>
              <w:t>: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административных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совещаниях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  ДОУ;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общих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собраниях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трудового коллектива;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заседаниях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 родительских комитетов, педагогических советов;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конференциях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родителей.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в течение года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0489F" w:rsidRPr="00EA748B" w:rsidRDefault="00585295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Проведена разъяснительная работ</w:t>
            </w:r>
            <w:r w:rsidR="0090489F">
              <w:rPr>
                <w:lang w:eastAsia="en-US"/>
              </w:rPr>
              <w:t>а</w:t>
            </w:r>
            <w:r w:rsidR="0090489F" w:rsidRPr="00EA748B">
              <w:rPr>
                <w:lang w:eastAsia="en-US"/>
              </w:rPr>
              <w:t xml:space="preserve"> по предупреждению «бытовой» коррупции  со всеми сотрудниками </w:t>
            </w:r>
            <w:r w:rsidR="0090489F" w:rsidRPr="00EA748B">
              <w:rPr>
                <w:rFonts w:eastAsia="Times New Roman"/>
                <w:lang w:eastAsia="en-US"/>
              </w:rPr>
              <w:t xml:space="preserve">МДОУ  </w:t>
            </w:r>
            <w:proofErr w:type="gramStart"/>
            <w:r w:rsidR="0090489F" w:rsidRPr="00EA748B">
              <w:rPr>
                <w:rFonts w:eastAsia="Times New Roman"/>
                <w:lang w:eastAsia="en-US"/>
              </w:rPr>
              <w:t>на</w:t>
            </w:r>
            <w:proofErr w:type="gramEnd"/>
            <w:r w:rsidR="0090489F" w:rsidRPr="00EA748B">
              <w:rPr>
                <w:rFonts w:eastAsia="Times New Roman"/>
                <w:lang w:eastAsia="en-US"/>
              </w:rPr>
              <w:t>: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административных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совещаниях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  ДОУ;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общих </w:t>
            </w:r>
            <w:proofErr w:type="gramStart"/>
            <w:r w:rsidRPr="00EA748B">
              <w:rPr>
                <w:rFonts w:eastAsia="Times New Roman"/>
                <w:lang w:eastAsia="en-US"/>
              </w:rPr>
              <w:t>собраниях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трудового коллектива;</w:t>
            </w:r>
          </w:p>
          <w:p w:rsidR="0090489F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заседаниях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 родительских комитетов, педагогических советов;</w:t>
            </w:r>
          </w:p>
          <w:p w:rsidR="00EA748B" w:rsidRPr="00EA748B" w:rsidRDefault="0090489F" w:rsidP="0090489F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- </w:t>
            </w:r>
            <w:proofErr w:type="gramStart"/>
            <w:r w:rsidRPr="00EA748B">
              <w:rPr>
                <w:rFonts w:eastAsia="Times New Roman"/>
                <w:lang w:eastAsia="en-US"/>
              </w:rPr>
              <w:t>конференциях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родителей.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4</w:t>
            </w:r>
            <w:r w:rsidR="00EA748B" w:rsidRPr="00EA748B">
              <w:rPr>
                <w:lang w:eastAsia="en-US"/>
              </w:rPr>
              <w:t>.Обеспечение наличия в трудовых договорах (дополнительных соглашениях к трудовым договорам) положений, содержащихся в НПА и нормативных документах антикоррупционной направленности.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постоянно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 xml:space="preserve">Обеспеченно наличие 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  <w:r w:rsidR="00EA748B" w:rsidRPr="00EA748B">
              <w:rPr>
                <w:lang w:eastAsia="en-US"/>
              </w:rPr>
              <w:t>.Организация индивидуального консультирования работников по вопросам применения (соблюдения) антикоррупционных стандартов и процедур.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постоянно </w:t>
            </w:r>
          </w:p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  <w:proofErr w:type="gramStart"/>
            <w:r w:rsidRPr="00EA748B">
              <w:rPr>
                <w:rFonts w:eastAsia="Times New Roman"/>
                <w:lang w:eastAsia="en-US"/>
              </w:rPr>
              <w:t xml:space="preserve"> ,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90489F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Проведено индивидуальное консультирование</w:t>
            </w:r>
            <w:r w:rsidRPr="00EA748B">
              <w:rPr>
                <w:lang w:eastAsia="en-US"/>
              </w:rPr>
              <w:t xml:space="preserve"> работников по вопросам применения (соблюдения) антикоррупционных стандартов и процедур.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6</w:t>
            </w:r>
            <w:r w:rsidR="00EA748B" w:rsidRPr="00EA748B">
              <w:rPr>
                <w:lang w:eastAsia="en-US"/>
              </w:rPr>
              <w:t xml:space="preserve">.Осуществление </w:t>
            </w:r>
            <w:proofErr w:type="gramStart"/>
            <w:r w:rsidR="00EA748B" w:rsidRPr="00EA748B">
              <w:rPr>
                <w:lang w:eastAsia="en-US"/>
              </w:rPr>
              <w:t>контроля за</w:t>
            </w:r>
            <w:proofErr w:type="gramEnd"/>
            <w:r w:rsidR="00EA748B" w:rsidRPr="00EA748B">
              <w:rPr>
                <w:lang w:eastAsia="en-US"/>
              </w:rPr>
              <w:t xml:space="preserve"> соблюдением в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EA748B" w:rsidRPr="00EA748B">
              <w:rPr>
                <w:color w:val="000000"/>
                <w:bdr w:val="none" w:sz="0" w:space="0" w:color="auto" w:frame="1"/>
                <w:lang w:eastAsia="en-US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Контрактный управляющий постоянно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 xml:space="preserve">Осуществляется </w:t>
            </w:r>
            <w:proofErr w:type="gramStart"/>
            <w:r>
              <w:rPr>
                <w:lang w:eastAsia="en-US"/>
              </w:rPr>
              <w:t>контроль</w:t>
            </w:r>
            <w:r w:rsidR="0090489F" w:rsidRPr="00EA748B">
              <w:rPr>
                <w:lang w:eastAsia="en-US"/>
              </w:rPr>
              <w:t xml:space="preserve"> за</w:t>
            </w:r>
            <w:proofErr w:type="gramEnd"/>
            <w:r w:rsidR="0090489F" w:rsidRPr="00EA748B">
              <w:rPr>
                <w:lang w:eastAsia="en-US"/>
              </w:rPr>
              <w:t xml:space="preserve"> соблюдением в </w:t>
            </w:r>
            <w:r w:rsidR="0090489F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90489F" w:rsidRPr="00EA748B">
              <w:rPr>
                <w:color w:val="000000"/>
                <w:bdr w:val="none" w:sz="0" w:space="0" w:color="auto" w:frame="1"/>
                <w:lang w:eastAsia="en-US"/>
              </w:rPr>
              <w:t>Федерального закона от 5 апреля 2013 г. № 44-ФЗ "О контрактной системе в сфере закупок товаров, работ, услуг для обеспечения государственных и муниципальных нужд".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7</w:t>
            </w:r>
            <w:r w:rsidR="00EA748B" w:rsidRPr="00EA748B">
              <w:rPr>
                <w:rFonts w:eastAsia="Times New Roman"/>
                <w:lang w:eastAsia="en-US"/>
              </w:rPr>
              <w:t>.  Представление общественности публичного доклада о деятельности ДОУ за учебный год</w:t>
            </w:r>
            <w:r w:rsidR="00EA748B">
              <w:rPr>
                <w:rFonts w:eastAsia="Times New Roman"/>
                <w:lang w:eastAsia="en-US"/>
              </w:rPr>
              <w:t>.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апрель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90489F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Представление общественности публичного доклада о деятельности ДОУ за учебный год</w:t>
            </w:r>
            <w:r>
              <w:rPr>
                <w:rFonts w:eastAsia="Times New Roman"/>
                <w:lang w:eastAsia="en-US"/>
              </w:rPr>
              <w:t>.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8</w:t>
            </w:r>
            <w:r w:rsidR="00EA748B" w:rsidRPr="00EA748B">
              <w:rPr>
                <w:rFonts w:eastAsia="Times New Roman"/>
                <w:lang w:eastAsia="en-US"/>
              </w:rPr>
              <w:t>. Обеспечение наличия и обновления в помещении МДОУ стенда антикоррупционной направленности.</w:t>
            </w:r>
          </w:p>
          <w:p w:rsidR="00EA748B" w:rsidRPr="00EA748B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В течени</w:t>
            </w:r>
            <w:proofErr w:type="gramStart"/>
            <w:r>
              <w:rPr>
                <w:rFonts w:eastAsia="Times New Roman"/>
                <w:lang w:eastAsia="en-US"/>
              </w:rPr>
              <w:t>и</w:t>
            </w:r>
            <w:proofErr w:type="gramEnd"/>
            <w:r>
              <w:rPr>
                <w:rFonts w:eastAsia="Times New Roman"/>
                <w:lang w:eastAsia="en-US"/>
              </w:rPr>
              <w:t xml:space="preserve">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D319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Стенд оформлен в фойе на 2</w:t>
            </w:r>
            <w:r w:rsidR="003B5E8D">
              <w:rPr>
                <w:rFonts w:eastAsia="Times New Roman"/>
                <w:lang w:eastAsia="en-US"/>
              </w:rPr>
              <w:t xml:space="preserve"> этаже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2A2737" w:rsidRDefault="00FE1053" w:rsidP="00B04048">
            <w:pPr>
              <w:spacing w:line="276" w:lineRule="auto"/>
              <w:jc w:val="both"/>
              <w:rPr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>9</w:t>
            </w:r>
            <w:r w:rsidR="00EA748B" w:rsidRPr="002A2737">
              <w:rPr>
                <w:rFonts w:eastAsia="Times New Roman"/>
                <w:lang w:eastAsia="en-US"/>
              </w:rPr>
              <w:t>.  </w:t>
            </w:r>
            <w:r w:rsidR="00EA748B" w:rsidRPr="002A2737">
              <w:rPr>
                <w:lang w:eastAsia="en-US"/>
              </w:rPr>
              <w:t>Разработка и организация проведения комплекса мероприятий по формированию у воспитанников антикоррупционных взглядов, по повышению уровня правосознания и правовой культуры.</w:t>
            </w:r>
          </w:p>
          <w:p w:rsidR="00EA748B" w:rsidRPr="002A2737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 xml:space="preserve">Проведение выставки рисунков  воспитанников ДОУ </w:t>
            </w:r>
          </w:p>
          <w:p w:rsidR="00EA748B" w:rsidRPr="002A2737" w:rsidRDefault="00EA748B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>«Я и мои права»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2A2737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 xml:space="preserve">апрель </w:t>
            </w:r>
          </w:p>
          <w:p w:rsidR="00EA748B" w:rsidRPr="002A2737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>Воспитатели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2A2737" w:rsidRDefault="00585295" w:rsidP="00B04048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2A2737">
              <w:rPr>
                <w:rFonts w:eastAsia="Times New Roman"/>
                <w:lang w:eastAsia="en-US"/>
              </w:rPr>
              <w:t>Выполнено апрель 201</w:t>
            </w:r>
            <w:r w:rsidR="002A2737">
              <w:rPr>
                <w:rFonts w:eastAsia="Times New Roman"/>
                <w:lang w:eastAsia="en-US"/>
              </w:rPr>
              <w:t>8</w:t>
            </w:r>
            <w:bookmarkStart w:id="0" w:name="_GoBack"/>
            <w:bookmarkEnd w:id="0"/>
            <w:r w:rsidR="003B5E8D" w:rsidRPr="002A2737">
              <w:rPr>
                <w:rFonts w:eastAsia="Times New Roman"/>
                <w:lang w:eastAsia="en-US"/>
              </w:rPr>
              <w:t>год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10</w:t>
            </w:r>
            <w:r w:rsidR="00EA748B" w:rsidRPr="00EA748B">
              <w:rPr>
                <w:rFonts w:eastAsia="Times New Roman"/>
                <w:lang w:eastAsia="en-US"/>
              </w:rPr>
              <w:t>. Информирование родителей (законных представителей) о правилах приема в ДОУ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Осуществляется и</w:t>
            </w:r>
            <w:r w:rsidRPr="00EA748B">
              <w:rPr>
                <w:rFonts w:eastAsia="Times New Roman"/>
                <w:lang w:eastAsia="en-US"/>
              </w:rPr>
              <w:t>нформирование родителей (законных представителей) о правилах приема в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11</w:t>
            </w:r>
            <w:r w:rsidR="00EA748B" w:rsidRPr="00EA748B">
              <w:rPr>
                <w:rFonts w:eastAsia="Times New Roman"/>
                <w:lang w:eastAsia="en-US"/>
              </w:rPr>
              <w:t>. Проведение ежегодного опроса родителей (законных представителей)  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май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Воспитатель </w:t>
            </w:r>
            <w:proofErr w:type="gramStart"/>
            <w:r w:rsidRPr="00EA748B">
              <w:rPr>
                <w:rFonts w:eastAsia="Times New Roman"/>
                <w:lang w:eastAsia="en-US"/>
              </w:rPr>
              <w:t>по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ВОР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Проведен ежегодный опрос</w:t>
            </w:r>
            <w:r w:rsidRPr="00EA748B">
              <w:rPr>
                <w:rFonts w:eastAsia="Times New Roman"/>
                <w:lang w:eastAsia="en-US"/>
              </w:rPr>
              <w:t xml:space="preserve"> родителей (законных представителей)  воспитанников с целью определения степени их удовлетворенности работой ДОУ, качеством предоставляемых образовательных услуг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12</w:t>
            </w:r>
            <w:r w:rsidR="00EA748B" w:rsidRPr="00EA748B">
              <w:rPr>
                <w:rFonts w:eastAsia="Times New Roman"/>
                <w:lang w:eastAsia="en-US"/>
              </w:rPr>
              <w:t>. Размещение на сайте ДОУ ежегодного публичного отчета о деятельности ДОУ и ежеквартальное размещение отчетов о расходовании внебюджетных средств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ежеквартально</w:t>
            </w:r>
            <w:r>
              <w:rPr>
                <w:rFonts w:eastAsia="Times New Roman"/>
                <w:lang w:eastAsia="en-US"/>
              </w:rPr>
              <w:t xml:space="preserve">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Заведующий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Размещено на сайте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lang w:eastAsia="en-US"/>
              </w:rPr>
              <w:t>13</w:t>
            </w:r>
            <w:r w:rsidR="00EA748B" w:rsidRPr="00EA748B">
              <w:rPr>
                <w:lang w:eastAsia="en-US"/>
              </w:rPr>
              <w:t xml:space="preserve">.Размещение и ведение на сайте </w:t>
            </w:r>
            <w:r w:rsidR="00EA748B" w:rsidRPr="00EA748B">
              <w:rPr>
                <w:rFonts w:eastAsia="Times New Roman"/>
                <w:lang w:eastAsia="en-US"/>
              </w:rPr>
              <w:t xml:space="preserve">МДОУ «Д/с №1» </w:t>
            </w:r>
            <w:r w:rsidR="00EA748B" w:rsidRPr="00EA748B">
              <w:rPr>
                <w:lang w:eastAsia="en-US"/>
              </w:rPr>
              <w:t xml:space="preserve">постоянно действующей рубрики по вопросам предупреждения коррупции  </w:t>
            </w:r>
            <w:r w:rsidR="00EA748B" w:rsidRPr="00EA748B">
              <w:rPr>
                <w:color w:val="000000"/>
                <w:lang w:eastAsia="en-US"/>
              </w:rPr>
              <w:t xml:space="preserve">в </w:t>
            </w:r>
            <w:r w:rsidR="00EA748B" w:rsidRPr="00EA748B">
              <w:rPr>
                <w:color w:val="000000"/>
                <w:lang w:eastAsia="en-US"/>
              </w:rPr>
              <w:lastRenderedPageBreak/>
              <w:t>соответствии с Федеральным законом от </w:t>
            </w:r>
            <w:smartTag w:uri="urn:schemas-microsoft-com:office:smarttags" w:element="date">
              <w:smartTagPr>
                <w:attr w:name="ls" w:val="trans"/>
                <w:attr w:name="Month" w:val="2"/>
                <w:attr w:name="Day" w:val="09"/>
                <w:attr w:name="Year" w:val="2009"/>
              </w:smartTagPr>
              <w:r w:rsidR="00EA748B" w:rsidRPr="00EA748B">
                <w:rPr>
                  <w:bCs/>
                  <w:color w:val="000000"/>
                  <w:lang w:eastAsia="en-US"/>
                </w:rPr>
                <w:t>09.02.2009</w:t>
              </w:r>
            </w:smartTag>
            <w:r w:rsidR="00EA748B" w:rsidRPr="00EA748B">
              <w:rPr>
                <w:bCs/>
                <w:color w:val="000000"/>
                <w:lang w:eastAsia="en-US"/>
              </w:rPr>
              <w:t>г. № 8-ФЗ «Об обеспечении доступа к информации о деятельности государственных органов и органов местного самоуправления».</w:t>
            </w:r>
            <w:r w:rsidR="00EA748B" w:rsidRPr="00EA748B">
              <w:rPr>
                <w:rFonts w:ascii="Arial" w:hAnsi="Arial" w:cs="Arial"/>
                <w:color w:val="000000"/>
                <w:sz w:val="40"/>
                <w:szCs w:val="40"/>
                <w:lang w:eastAsia="en-US"/>
              </w:rPr>
              <w:t> 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lastRenderedPageBreak/>
              <w:t xml:space="preserve">в течение года 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proofErr w:type="gramStart"/>
            <w:r w:rsidRPr="00EA748B">
              <w:rPr>
                <w:rFonts w:eastAsia="Times New Roman"/>
                <w:lang w:eastAsia="en-US"/>
              </w:rPr>
              <w:t>Ответственный</w:t>
            </w:r>
            <w:proofErr w:type="gramEnd"/>
            <w:r w:rsidRPr="00EA748B">
              <w:rPr>
                <w:rFonts w:eastAsia="Times New Roman"/>
                <w:lang w:eastAsia="en-US"/>
              </w:rPr>
              <w:t xml:space="preserve"> за </w:t>
            </w:r>
            <w:r w:rsidRPr="00EA748B">
              <w:rPr>
                <w:rFonts w:eastAsia="Times New Roman"/>
                <w:lang w:eastAsia="en-US"/>
              </w:rPr>
              <w:lastRenderedPageBreak/>
              <w:t>ведение сайта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 xml:space="preserve">Размещена действующая рубрика по вопросам </w:t>
            </w:r>
            <w:proofErr w:type="spellStart"/>
            <w:r>
              <w:rPr>
                <w:rFonts w:eastAsia="Times New Roman"/>
                <w:lang w:eastAsia="en-US"/>
              </w:rPr>
              <w:t>антикоррупции</w:t>
            </w:r>
            <w:proofErr w:type="spellEnd"/>
            <w:r>
              <w:rPr>
                <w:rFonts w:eastAsia="Times New Roman"/>
                <w:lang w:eastAsia="en-US"/>
              </w:rPr>
              <w:t xml:space="preserve"> на официальном сайте ДОУ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lastRenderedPageBreak/>
              <w:t>14</w:t>
            </w:r>
            <w:r w:rsidR="00EA748B" w:rsidRPr="00EA748B">
              <w:rPr>
                <w:rFonts w:eastAsia="Times New Roman"/>
                <w:lang w:eastAsia="en-US"/>
              </w:rPr>
              <w:t>. Организация работы представителей  (в рамках функционирования органов самоуправления ДОУ) для обращения родителей (законных представителей)   воспитанников по вопросам, возникающим в ходе образовательного процесса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15</w:t>
            </w:r>
            <w:r w:rsidR="00EA748B" w:rsidRPr="00EA748B">
              <w:rPr>
                <w:rFonts w:eastAsia="Times New Roman"/>
                <w:lang w:eastAsia="en-US"/>
              </w:rPr>
              <w:t xml:space="preserve">. </w:t>
            </w:r>
            <w:proofErr w:type="gramStart"/>
            <w:r w:rsidR="00EA748B" w:rsidRPr="00EA748B">
              <w:rPr>
                <w:rFonts w:eastAsia="Times New Roman"/>
                <w:lang w:eastAsia="en-US"/>
              </w:rPr>
              <w:t>Контроль за</w:t>
            </w:r>
            <w:proofErr w:type="gramEnd"/>
            <w:r w:rsidR="00EA748B" w:rsidRPr="00EA748B">
              <w:rPr>
                <w:rFonts w:eastAsia="Times New Roman"/>
                <w:lang w:eastAsia="en-US"/>
              </w:rPr>
              <w:t xml:space="preserve"> обоснованностью предоставления и расходования добровольных  пожертвований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>в течение года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Председатель ПК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Контроль осуществлен</w:t>
            </w:r>
          </w:p>
        </w:tc>
      </w:tr>
      <w:tr w:rsidR="00EA748B" w:rsidRPr="00EA748B" w:rsidTr="00EA748B">
        <w:trPr>
          <w:tblCellSpacing w:w="7" w:type="dxa"/>
        </w:trPr>
        <w:tc>
          <w:tcPr>
            <w:tcW w:w="7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FE1053" w:rsidP="00B04048">
            <w:pPr>
              <w:spacing w:line="276" w:lineRule="auto"/>
              <w:jc w:val="both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16</w:t>
            </w:r>
            <w:r w:rsidR="00EA748B" w:rsidRPr="00EA748B">
              <w:rPr>
                <w:rFonts w:eastAsia="Times New Roman"/>
                <w:lang w:eastAsia="en-US"/>
              </w:rPr>
              <w:t>.Информировать службу занятости о наличии вакантных мест в МДОУ</w:t>
            </w:r>
          </w:p>
        </w:tc>
        <w:tc>
          <w:tcPr>
            <w:tcW w:w="22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ежеквартально</w:t>
            </w:r>
          </w:p>
          <w:p w:rsidR="00EA748B" w:rsidRPr="00EA748B" w:rsidRDefault="00EA748B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 w:rsidRPr="00EA748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 xml:space="preserve">Заведующий </w:t>
            </w:r>
          </w:p>
        </w:tc>
        <w:tc>
          <w:tcPr>
            <w:tcW w:w="56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A748B" w:rsidRPr="00EA748B" w:rsidRDefault="003B5E8D" w:rsidP="00EA748B">
            <w:pPr>
              <w:spacing w:line="276" w:lineRule="auto"/>
              <w:jc w:val="center"/>
              <w:rPr>
                <w:rFonts w:eastAsia="Times New Roman"/>
                <w:lang w:eastAsia="en-US"/>
              </w:rPr>
            </w:pPr>
            <w:r>
              <w:rPr>
                <w:rFonts w:eastAsia="Times New Roman"/>
                <w:lang w:eastAsia="en-US"/>
              </w:rPr>
              <w:t>Предоставляется ежеквартально</w:t>
            </w:r>
          </w:p>
        </w:tc>
      </w:tr>
    </w:tbl>
    <w:p w:rsidR="00B04048" w:rsidRDefault="00B04048" w:rsidP="00EA748B">
      <w:pPr>
        <w:spacing w:before="100" w:beforeAutospacing="1" w:after="100" w:afterAutospacing="1"/>
        <w:jc w:val="center"/>
        <w:rPr>
          <w:rFonts w:eastAsia="Times New Roman"/>
        </w:rPr>
      </w:pPr>
    </w:p>
    <w:p w:rsidR="00EA748B" w:rsidRPr="00EA748B" w:rsidRDefault="00FB325D" w:rsidP="00EA748B">
      <w:pPr>
        <w:spacing w:before="100" w:beforeAutospacing="1" w:after="100" w:afterAutospacing="1"/>
        <w:jc w:val="center"/>
        <w:rPr>
          <w:rFonts w:eastAsia="Times New Roman"/>
        </w:rPr>
      </w:pPr>
      <w:proofErr w:type="gramStart"/>
      <w:r>
        <w:rPr>
          <w:rFonts w:eastAsia="Times New Roman"/>
        </w:rPr>
        <w:t xml:space="preserve">Заведующий </w:t>
      </w:r>
      <w:r w:rsidR="00BB4298">
        <w:rPr>
          <w:rFonts w:eastAsia="Times New Roman"/>
        </w:rPr>
        <w:t xml:space="preserve">                                                      </w:t>
      </w:r>
      <w:r w:rsidR="00184114">
        <w:rPr>
          <w:rFonts w:eastAsia="Times New Roman"/>
          <w:noProof/>
        </w:rPr>
        <w:drawing>
          <wp:inline distT="0" distB="0" distL="0" distR="0">
            <wp:extent cx="1247775" cy="409575"/>
            <wp:effectExtent l="0" t="0" r="9525" b="0"/>
            <wp:docPr id="1" name="Рисунок 1" descr="C:\Users\Заведующий\Desktop\Подписи и печать сад\Факсмиле_1_прозрачно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ведующий\Desktop\Подписи и печать сад\Факсмиле_1_прозрачное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4298">
        <w:rPr>
          <w:rFonts w:eastAsia="Times New Roman"/>
        </w:rPr>
        <w:t xml:space="preserve">                                                                            </w:t>
      </w:r>
      <w:r>
        <w:rPr>
          <w:rFonts w:eastAsia="Times New Roman"/>
        </w:rPr>
        <w:t>Панова</w:t>
      </w:r>
      <w:proofErr w:type="gramEnd"/>
      <w:r>
        <w:rPr>
          <w:rFonts w:eastAsia="Times New Roman"/>
        </w:rPr>
        <w:t xml:space="preserve"> Л.М.</w:t>
      </w:r>
    </w:p>
    <w:p w:rsidR="00EA748B" w:rsidRPr="00EA748B" w:rsidRDefault="00EA748B" w:rsidP="00EA748B">
      <w:pPr>
        <w:spacing w:before="100" w:beforeAutospacing="1" w:after="100" w:afterAutospacing="1"/>
        <w:jc w:val="center"/>
        <w:rPr>
          <w:rFonts w:eastAsia="Times New Roman"/>
        </w:rPr>
      </w:pPr>
    </w:p>
    <w:p w:rsidR="00EA748B" w:rsidRPr="00EA748B" w:rsidRDefault="00EA748B" w:rsidP="00EA748B"/>
    <w:p w:rsidR="00050B14" w:rsidRDefault="00050B14" w:rsidP="00050B14">
      <w:pPr>
        <w:spacing w:before="100" w:beforeAutospacing="1" w:after="100" w:afterAutospacing="1"/>
        <w:rPr>
          <w:rFonts w:eastAsia="Times New Roman"/>
          <w:i/>
          <w:iCs/>
        </w:rPr>
      </w:pPr>
    </w:p>
    <w:p w:rsidR="00FB6F3E" w:rsidRDefault="00FB6F3E"/>
    <w:sectPr w:rsidR="00FB6F3E" w:rsidSect="00050B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B14"/>
    <w:rsid w:val="00050B14"/>
    <w:rsid w:val="00184114"/>
    <w:rsid w:val="001E3E66"/>
    <w:rsid w:val="002A2737"/>
    <w:rsid w:val="003B5E8D"/>
    <w:rsid w:val="00585295"/>
    <w:rsid w:val="006C2702"/>
    <w:rsid w:val="0090489F"/>
    <w:rsid w:val="00B04048"/>
    <w:rsid w:val="00B14AC3"/>
    <w:rsid w:val="00BB4298"/>
    <w:rsid w:val="00D3198B"/>
    <w:rsid w:val="00EA748B"/>
    <w:rsid w:val="00FB325D"/>
    <w:rsid w:val="00FB6F3E"/>
    <w:rsid w:val="00FE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4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B1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0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404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Заведующий</cp:lastModifiedBy>
  <cp:revision>2</cp:revision>
  <cp:lastPrinted>2018-03-30T11:00:00Z</cp:lastPrinted>
  <dcterms:created xsi:type="dcterms:W3CDTF">2019-03-28T09:47:00Z</dcterms:created>
  <dcterms:modified xsi:type="dcterms:W3CDTF">2019-03-28T09:47:00Z</dcterms:modified>
</cp:coreProperties>
</file>